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4F" w:rsidRPr="00D14E4F" w:rsidRDefault="00D14E4F" w:rsidP="00D14E4F">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D14E4F">
        <w:rPr>
          <w:rFonts w:ascii="Verdana" w:eastAsia="Times New Roman" w:hAnsi="Verdana" w:cs="Times New Roman"/>
          <w:b/>
          <w:bCs/>
          <w:color w:val="660066"/>
          <w:sz w:val="20"/>
          <w:szCs w:val="20"/>
          <w:lang w:eastAsia="ru-RU"/>
        </w:rPr>
        <w:t>Крымская конференция. 4–11 февраля 1945 г.</w:t>
      </w:r>
    </w:p>
    <w:p w:rsidR="00D14E4F" w:rsidRPr="00D14E4F" w:rsidRDefault="00D14E4F" w:rsidP="00D14E4F">
      <w:pPr>
        <w:spacing w:before="225" w:after="225" w:line="240" w:lineRule="auto"/>
        <w:ind w:left="1200" w:right="225"/>
        <w:jc w:val="center"/>
        <w:outlineLvl w:val="0"/>
        <w:rPr>
          <w:rFonts w:ascii="Verdana" w:eastAsia="Times New Roman" w:hAnsi="Verdana" w:cs="Times New Roman"/>
          <w:b/>
          <w:bCs/>
          <w:color w:val="660066"/>
          <w:kern w:val="36"/>
          <w:sz w:val="24"/>
          <w:szCs w:val="24"/>
          <w:lang w:eastAsia="ru-RU"/>
        </w:rPr>
      </w:pPr>
      <w:r w:rsidRPr="00D14E4F">
        <w:rPr>
          <w:rFonts w:ascii="Verdana" w:eastAsia="Times New Roman" w:hAnsi="Verdana" w:cs="Times New Roman"/>
          <w:b/>
          <w:bCs/>
          <w:color w:val="660066"/>
          <w:kern w:val="36"/>
          <w:sz w:val="24"/>
          <w:szCs w:val="24"/>
          <w:lang w:eastAsia="ru-RU"/>
        </w:rPr>
        <w:t>Коммюнике о Крымской конференции</w:t>
      </w:r>
    </w:p>
    <w:p w:rsidR="00D14E4F" w:rsidRPr="00D14E4F" w:rsidRDefault="00D14E4F" w:rsidP="00D14E4F">
      <w:pPr>
        <w:spacing w:before="225" w:after="225" w:line="240" w:lineRule="auto"/>
        <w:ind w:left="1200" w:right="225"/>
        <w:jc w:val="center"/>
        <w:outlineLvl w:val="1"/>
        <w:rPr>
          <w:rFonts w:ascii="Verdana" w:eastAsia="Times New Roman" w:hAnsi="Verdana" w:cs="Times New Roman"/>
          <w:b/>
          <w:bCs/>
          <w:color w:val="000000"/>
          <w:lang w:eastAsia="ru-RU"/>
        </w:rPr>
      </w:pPr>
      <w:r w:rsidRPr="00D14E4F">
        <w:rPr>
          <w:rFonts w:ascii="Verdana" w:eastAsia="Times New Roman" w:hAnsi="Verdana" w:cs="Times New Roman"/>
          <w:b/>
          <w:bCs/>
          <w:color w:val="000000"/>
          <w:lang w:eastAsia="ru-RU"/>
        </w:rPr>
        <w:t>Конференция руководителей трех союзных держав –</w:t>
      </w:r>
      <w:r w:rsidRPr="00D14E4F">
        <w:rPr>
          <w:rFonts w:ascii="Verdana" w:eastAsia="Times New Roman" w:hAnsi="Verdana" w:cs="Times New Roman"/>
          <w:b/>
          <w:bCs/>
          <w:color w:val="000000"/>
          <w:lang w:eastAsia="ru-RU"/>
        </w:rPr>
        <w:br/>
        <w:t>Советского Союза, Соединенных Штатов Америки и Великобритании в Крыму</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996699"/>
          <w:sz w:val="16"/>
          <w:szCs w:val="16"/>
          <w:lang w:eastAsia="ru-RU"/>
        </w:rPr>
        <w:t>{264}</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За последние 8 дней в Крыму состоялась Конференция руководителей трех союзных держав - Премьер-Министра Великобритании г-на </w:t>
      </w:r>
      <w:proofErr w:type="spellStart"/>
      <w:r w:rsidRPr="00D14E4F">
        <w:rPr>
          <w:rFonts w:ascii="Verdana" w:eastAsia="Times New Roman" w:hAnsi="Verdana" w:cs="Times New Roman"/>
          <w:color w:val="000000"/>
          <w:sz w:val="20"/>
          <w:szCs w:val="20"/>
          <w:lang w:eastAsia="ru-RU"/>
        </w:rPr>
        <w:t>У.Черчилля</w:t>
      </w:r>
      <w:proofErr w:type="spellEnd"/>
      <w:r w:rsidRPr="00D14E4F">
        <w:rPr>
          <w:rFonts w:ascii="Verdana" w:eastAsia="Times New Roman" w:hAnsi="Verdana" w:cs="Times New Roman"/>
          <w:color w:val="000000"/>
          <w:sz w:val="20"/>
          <w:szCs w:val="20"/>
          <w:lang w:eastAsia="ru-RU"/>
        </w:rPr>
        <w:t xml:space="preserve">, Президента Соединенных Штатов Америки г-на </w:t>
      </w:r>
      <w:proofErr w:type="spellStart"/>
      <w:r w:rsidRPr="00D14E4F">
        <w:rPr>
          <w:rFonts w:ascii="Verdana" w:eastAsia="Times New Roman" w:hAnsi="Verdana" w:cs="Times New Roman"/>
          <w:color w:val="000000"/>
          <w:sz w:val="20"/>
          <w:szCs w:val="20"/>
          <w:lang w:eastAsia="ru-RU"/>
        </w:rPr>
        <w:t>Ф.Д.Рузвельта</w:t>
      </w:r>
      <w:proofErr w:type="spellEnd"/>
      <w:r w:rsidRPr="00D14E4F">
        <w:rPr>
          <w:rFonts w:ascii="Verdana" w:eastAsia="Times New Roman" w:hAnsi="Verdana" w:cs="Times New Roman"/>
          <w:color w:val="000000"/>
          <w:sz w:val="20"/>
          <w:szCs w:val="20"/>
          <w:lang w:eastAsia="ru-RU"/>
        </w:rPr>
        <w:t xml:space="preserve"> и Председателя Совета Народных Комиссаров СССР </w:t>
      </w:r>
      <w:proofErr w:type="spellStart"/>
      <w:r w:rsidRPr="00D14E4F">
        <w:rPr>
          <w:rFonts w:ascii="Verdana" w:eastAsia="Times New Roman" w:hAnsi="Verdana" w:cs="Times New Roman"/>
          <w:color w:val="000000"/>
          <w:sz w:val="20"/>
          <w:szCs w:val="20"/>
          <w:lang w:eastAsia="ru-RU"/>
        </w:rPr>
        <w:t>И.В.Сталина</w:t>
      </w:r>
      <w:proofErr w:type="spellEnd"/>
      <w:r w:rsidRPr="00D14E4F">
        <w:rPr>
          <w:rFonts w:ascii="Verdana" w:eastAsia="Times New Roman" w:hAnsi="Verdana" w:cs="Times New Roman"/>
          <w:color w:val="000000"/>
          <w:sz w:val="20"/>
          <w:szCs w:val="20"/>
          <w:lang w:eastAsia="ru-RU"/>
        </w:rPr>
        <w:t xml:space="preserve"> при участии Министров Иностранных Дел, Начальников штабов и других советников.</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Кроме Глав Трех правительств </w:t>
      </w:r>
      <w:proofErr w:type="spellStart"/>
      <w:r w:rsidRPr="00D14E4F">
        <w:rPr>
          <w:rFonts w:ascii="Verdana" w:eastAsia="Times New Roman" w:hAnsi="Verdana" w:cs="Times New Roman"/>
          <w:color w:val="000000"/>
          <w:sz w:val="20"/>
          <w:szCs w:val="20"/>
          <w:lang w:eastAsia="ru-RU"/>
        </w:rPr>
        <w:t>cледующие</w:t>
      </w:r>
      <w:proofErr w:type="spellEnd"/>
      <w:r w:rsidRPr="00D14E4F">
        <w:rPr>
          <w:rFonts w:ascii="Verdana" w:eastAsia="Times New Roman" w:hAnsi="Verdana" w:cs="Times New Roman"/>
          <w:color w:val="000000"/>
          <w:sz w:val="20"/>
          <w:szCs w:val="20"/>
          <w:lang w:eastAsia="ru-RU"/>
        </w:rPr>
        <w:t xml:space="preserve"> лица приняли участие в Конференции: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от Советского Союза -</w:t>
      </w:r>
      <w:r w:rsidRPr="00D14E4F">
        <w:rPr>
          <w:rFonts w:ascii="Verdana" w:eastAsia="Times New Roman" w:hAnsi="Verdana" w:cs="Times New Roman"/>
          <w:color w:val="000000"/>
          <w:sz w:val="20"/>
          <w:szCs w:val="20"/>
          <w:lang w:eastAsia="ru-RU"/>
        </w:rPr>
        <w:br/>
        <w:t xml:space="preserve">Народный Комиссар Иностранных Дел СССР </w:t>
      </w:r>
      <w:proofErr w:type="spellStart"/>
      <w:r w:rsidRPr="00D14E4F">
        <w:rPr>
          <w:rFonts w:ascii="Verdana" w:eastAsia="Times New Roman" w:hAnsi="Verdana" w:cs="Times New Roman"/>
          <w:color w:val="000000"/>
          <w:sz w:val="20"/>
          <w:szCs w:val="20"/>
          <w:lang w:eastAsia="ru-RU"/>
        </w:rPr>
        <w:t>В.М.Молотов</w:t>
      </w:r>
      <w:proofErr w:type="spellEnd"/>
      <w:r w:rsidRPr="00D14E4F">
        <w:rPr>
          <w:rFonts w:ascii="Verdana" w:eastAsia="Times New Roman" w:hAnsi="Verdana" w:cs="Times New Roman"/>
          <w:color w:val="000000"/>
          <w:sz w:val="20"/>
          <w:szCs w:val="20"/>
          <w:lang w:eastAsia="ru-RU"/>
        </w:rPr>
        <w:t xml:space="preserve">, Народный Комиссар Военно-Морского Флота </w:t>
      </w:r>
      <w:proofErr w:type="spellStart"/>
      <w:r w:rsidRPr="00D14E4F">
        <w:rPr>
          <w:rFonts w:ascii="Verdana" w:eastAsia="Times New Roman" w:hAnsi="Verdana" w:cs="Times New Roman"/>
          <w:color w:val="000000"/>
          <w:sz w:val="20"/>
          <w:szCs w:val="20"/>
          <w:lang w:eastAsia="ru-RU"/>
        </w:rPr>
        <w:t>Н.Г.Кузнецов</w:t>
      </w:r>
      <w:proofErr w:type="spellEnd"/>
      <w:r w:rsidRPr="00D14E4F">
        <w:rPr>
          <w:rFonts w:ascii="Verdana" w:eastAsia="Times New Roman" w:hAnsi="Verdana" w:cs="Times New Roman"/>
          <w:color w:val="000000"/>
          <w:sz w:val="20"/>
          <w:szCs w:val="20"/>
          <w:lang w:eastAsia="ru-RU"/>
        </w:rPr>
        <w:t xml:space="preserve">, Заместитель Начальника Генерального Штаба Красной Армии генерал армии </w:t>
      </w:r>
      <w:proofErr w:type="spellStart"/>
      <w:r w:rsidRPr="00D14E4F">
        <w:rPr>
          <w:rFonts w:ascii="Verdana" w:eastAsia="Times New Roman" w:hAnsi="Verdana" w:cs="Times New Roman"/>
          <w:color w:val="000000"/>
          <w:sz w:val="20"/>
          <w:szCs w:val="20"/>
          <w:lang w:eastAsia="ru-RU"/>
        </w:rPr>
        <w:t>А.И.Антонов</w:t>
      </w:r>
      <w:proofErr w:type="spellEnd"/>
      <w:r w:rsidRPr="00D14E4F">
        <w:rPr>
          <w:rFonts w:ascii="Verdana" w:eastAsia="Times New Roman" w:hAnsi="Verdana" w:cs="Times New Roman"/>
          <w:color w:val="000000"/>
          <w:sz w:val="20"/>
          <w:szCs w:val="20"/>
          <w:lang w:eastAsia="ru-RU"/>
        </w:rPr>
        <w:t xml:space="preserve">, Заместители Народного Комиссара Иностранных Дел СССР </w:t>
      </w:r>
      <w:proofErr w:type="spellStart"/>
      <w:r w:rsidRPr="00D14E4F">
        <w:rPr>
          <w:rFonts w:ascii="Verdana" w:eastAsia="Times New Roman" w:hAnsi="Verdana" w:cs="Times New Roman"/>
          <w:color w:val="000000"/>
          <w:sz w:val="20"/>
          <w:szCs w:val="20"/>
          <w:lang w:eastAsia="ru-RU"/>
        </w:rPr>
        <w:t>А.Я.Вышинский</w:t>
      </w:r>
      <w:proofErr w:type="spellEnd"/>
      <w:r w:rsidRPr="00D14E4F">
        <w:rPr>
          <w:rFonts w:ascii="Verdana" w:eastAsia="Times New Roman" w:hAnsi="Verdana" w:cs="Times New Roman"/>
          <w:color w:val="000000"/>
          <w:sz w:val="20"/>
          <w:szCs w:val="20"/>
          <w:lang w:eastAsia="ru-RU"/>
        </w:rPr>
        <w:t xml:space="preserve"> и </w:t>
      </w:r>
      <w:proofErr w:type="spellStart"/>
      <w:r w:rsidRPr="00D14E4F">
        <w:rPr>
          <w:rFonts w:ascii="Verdana" w:eastAsia="Times New Roman" w:hAnsi="Verdana" w:cs="Times New Roman"/>
          <w:color w:val="000000"/>
          <w:sz w:val="20"/>
          <w:szCs w:val="20"/>
          <w:lang w:eastAsia="ru-RU"/>
        </w:rPr>
        <w:t>И.М.Майский</w:t>
      </w:r>
      <w:proofErr w:type="spellEnd"/>
      <w:r w:rsidRPr="00D14E4F">
        <w:rPr>
          <w:rFonts w:ascii="Verdana" w:eastAsia="Times New Roman" w:hAnsi="Verdana" w:cs="Times New Roman"/>
          <w:color w:val="000000"/>
          <w:sz w:val="20"/>
          <w:szCs w:val="20"/>
          <w:lang w:eastAsia="ru-RU"/>
        </w:rPr>
        <w:t xml:space="preserve">, Маршал Авиации </w:t>
      </w:r>
      <w:proofErr w:type="spellStart"/>
      <w:r w:rsidRPr="00D14E4F">
        <w:rPr>
          <w:rFonts w:ascii="Verdana" w:eastAsia="Times New Roman" w:hAnsi="Verdana" w:cs="Times New Roman"/>
          <w:color w:val="000000"/>
          <w:sz w:val="20"/>
          <w:szCs w:val="20"/>
          <w:lang w:eastAsia="ru-RU"/>
        </w:rPr>
        <w:t>С.А.Худяков</w:t>
      </w:r>
      <w:proofErr w:type="spellEnd"/>
      <w:r w:rsidRPr="00D14E4F">
        <w:rPr>
          <w:rFonts w:ascii="Verdana" w:eastAsia="Times New Roman" w:hAnsi="Verdana" w:cs="Times New Roman"/>
          <w:color w:val="000000"/>
          <w:sz w:val="20"/>
          <w:szCs w:val="20"/>
          <w:lang w:eastAsia="ru-RU"/>
        </w:rPr>
        <w:t xml:space="preserve">, Посол в Великобритании </w:t>
      </w:r>
      <w:proofErr w:type="spellStart"/>
      <w:r w:rsidRPr="00D14E4F">
        <w:rPr>
          <w:rFonts w:ascii="Verdana" w:eastAsia="Times New Roman" w:hAnsi="Verdana" w:cs="Times New Roman"/>
          <w:color w:val="000000"/>
          <w:sz w:val="20"/>
          <w:szCs w:val="20"/>
          <w:lang w:eastAsia="ru-RU"/>
        </w:rPr>
        <w:t>Ф.Т.Гусев</w:t>
      </w:r>
      <w:proofErr w:type="spellEnd"/>
      <w:r w:rsidRPr="00D14E4F">
        <w:rPr>
          <w:rFonts w:ascii="Verdana" w:eastAsia="Times New Roman" w:hAnsi="Verdana" w:cs="Times New Roman"/>
          <w:color w:val="000000"/>
          <w:sz w:val="20"/>
          <w:szCs w:val="20"/>
          <w:lang w:eastAsia="ru-RU"/>
        </w:rPr>
        <w:t xml:space="preserve">, Посол в США </w:t>
      </w:r>
      <w:proofErr w:type="spellStart"/>
      <w:r w:rsidRPr="00D14E4F">
        <w:rPr>
          <w:rFonts w:ascii="Verdana" w:eastAsia="Times New Roman" w:hAnsi="Verdana" w:cs="Times New Roman"/>
          <w:color w:val="000000"/>
          <w:sz w:val="20"/>
          <w:szCs w:val="20"/>
          <w:lang w:eastAsia="ru-RU"/>
        </w:rPr>
        <w:t>А.А.Громыко</w:t>
      </w:r>
      <w:proofErr w:type="spellEnd"/>
      <w:r w:rsidRPr="00D14E4F">
        <w:rPr>
          <w:rFonts w:ascii="Verdana" w:eastAsia="Times New Roman" w:hAnsi="Verdana" w:cs="Times New Roman"/>
          <w:color w:val="000000"/>
          <w:sz w:val="20"/>
          <w:szCs w:val="20"/>
          <w:lang w:eastAsia="ru-RU"/>
        </w:rPr>
        <w:t>;</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от Соединенных Штатов -</w:t>
      </w:r>
      <w:r w:rsidRPr="00D14E4F">
        <w:rPr>
          <w:rFonts w:ascii="Verdana" w:eastAsia="Times New Roman" w:hAnsi="Verdana" w:cs="Times New Roman"/>
          <w:color w:val="000000"/>
          <w:sz w:val="20"/>
          <w:szCs w:val="20"/>
          <w:lang w:eastAsia="ru-RU"/>
        </w:rPr>
        <w:br/>
        <w:t xml:space="preserve">Государственный Секретарь г-н </w:t>
      </w:r>
      <w:proofErr w:type="spellStart"/>
      <w:r w:rsidRPr="00D14E4F">
        <w:rPr>
          <w:rFonts w:ascii="Verdana" w:eastAsia="Times New Roman" w:hAnsi="Verdana" w:cs="Times New Roman"/>
          <w:color w:val="000000"/>
          <w:sz w:val="20"/>
          <w:szCs w:val="20"/>
          <w:lang w:eastAsia="ru-RU"/>
        </w:rPr>
        <w:t>Э.Стеттиниус</w:t>
      </w:r>
      <w:proofErr w:type="spellEnd"/>
      <w:r w:rsidRPr="00D14E4F">
        <w:rPr>
          <w:rFonts w:ascii="Verdana" w:eastAsia="Times New Roman" w:hAnsi="Verdana" w:cs="Times New Roman"/>
          <w:color w:val="000000"/>
          <w:sz w:val="20"/>
          <w:szCs w:val="20"/>
          <w:lang w:eastAsia="ru-RU"/>
        </w:rPr>
        <w:t xml:space="preserve">, Начальник Штаба Президента адмирал флота </w:t>
      </w:r>
      <w:proofErr w:type="spellStart"/>
      <w:r w:rsidRPr="00D14E4F">
        <w:rPr>
          <w:rFonts w:ascii="Verdana" w:eastAsia="Times New Roman" w:hAnsi="Verdana" w:cs="Times New Roman"/>
          <w:color w:val="000000"/>
          <w:sz w:val="20"/>
          <w:szCs w:val="20"/>
          <w:lang w:eastAsia="ru-RU"/>
        </w:rPr>
        <w:t>В.Леги</w:t>
      </w:r>
      <w:proofErr w:type="spellEnd"/>
      <w:r w:rsidRPr="00D14E4F">
        <w:rPr>
          <w:rFonts w:ascii="Verdana" w:eastAsia="Times New Roman" w:hAnsi="Verdana" w:cs="Times New Roman"/>
          <w:color w:val="000000"/>
          <w:sz w:val="20"/>
          <w:szCs w:val="20"/>
          <w:lang w:eastAsia="ru-RU"/>
        </w:rPr>
        <w:t xml:space="preserve">, Специальный Помощник Президента г-н </w:t>
      </w:r>
      <w:proofErr w:type="spellStart"/>
      <w:r w:rsidRPr="00D14E4F">
        <w:rPr>
          <w:rFonts w:ascii="Verdana" w:eastAsia="Times New Roman" w:hAnsi="Verdana" w:cs="Times New Roman"/>
          <w:color w:val="000000"/>
          <w:sz w:val="20"/>
          <w:szCs w:val="20"/>
          <w:lang w:eastAsia="ru-RU"/>
        </w:rPr>
        <w:t>Г.Гопкинс</w:t>
      </w:r>
      <w:proofErr w:type="spellEnd"/>
      <w:r w:rsidRPr="00D14E4F">
        <w:rPr>
          <w:rFonts w:ascii="Verdana" w:eastAsia="Times New Roman" w:hAnsi="Verdana" w:cs="Times New Roman"/>
          <w:color w:val="000000"/>
          <w:sz w:val="20"/>
          <w:szCs w:val="20"/>
          <w:lang w:eastAsia="ru-RU"/>
        </w:rPr>
        <w:t xml:space="preserve">, Директор Департамента Военной Мобилизации судья </w:t>
      </w:r>
      <w:proofErr w:type="spellStart"/>
      <w:r w:rsidRPr="00D14E4F">
        <w:rPr>
          <w:rFonts w:ascii="Verdana" w:eastAsia="Times New Roman" w:hAnsi="Verdana" w:cs="Times New Roman"/>
          <w:color w:val="000000"/>
          <w:sz w:val="20"/>
          <w:szCs w:val="20"/>
          <w:lang w:eastAsia="ru-RU"/>
        </w:rPr>
        <w:t>Дж.Бирнс</w:t>
      </w:r>
      <w:proofErr w:type="spellEnd"/>
      <w:r w:rsidRPr="00D14E4F">
        <w:rPr>
          <w:rFonts w:ascii="Verdana" w:eastAsia="Times New Roman" w:hAnsi="Verdana" w:cs="Times New Roman"/>
          <w:color w:val="000000"/>
          <w:sz w:val="20"/>
          <w:szCs w:val="20"/>
          <w:lang w:eastAsia="ru-RU"/>
        </w:rPr>
        <w:t xml:space="preserve">, Начальник Штаба Американской Армии генерал армии </w:t>
      </w:r>
      <w:proofErr w:type="spellStart"/>
      <w:r w:rsidRPr="00D14E4F">
        <w:rPr>
          <w:rFonts w:ascii="Verdana" w:eastAsia="Times New Roman" w:hAnsi="Verdana" w:cs="Times New Roman"/>
          <w:color w:val="000000"/>
          <w:sz w:val="20"/>
          <w:szCs w:val="20"/>
          <w:lang w:eastAsia="ru-RU"/>
        </w:rPr>
        <w:t>Дж.Маршалл</w:t>
      </w:r>
      <w:proofErr w:type="spellEnd"/>
      <w:r w:rsidRPr="00D14E4F">
        <w:rPr>
          <w:rFonts w:ascii="Verdana" w:eastAsia="Times New Roman" w:hAnsi="Verdana" w:cs="Times New Roman"/>
          <w:color w:val="000000"/>
          <w:sz w:val="20"/>
          <w:szCs w:val="20"/>
          <w:lang w:eastAsia="ru-RU"/>
        </w:rPr>
        <w:t xml:space="preserve">, Главнокомандующий Военно-Морскими Силами США адмирал флота </w:t>
      </w:r>
      <w:proofErr w:type="spellStart"/>
      <w:r w:rsidRPr="00D14E4F">
        <w:rPr>
          <w:rFonts w:ascii="Verdana" w:eastAsia="Times New Roman" w:hAnsi="Verdana" w:cs="Times New Roman"/>
          <w:color w:val="000000"/>
          <w:sz w:val="20"/>
          <w:szCs w:val="20"/>
          <w:lang w:eastAsia="ru-RU"/>
        </w:rPr>
        <w:t>Э.Кинг</w:t>
      </w:r>
      <w:proofErr w:type="spellEnd"/>
      <w:r w:rsidRPr="00D14E4F">
        <w:rPr>
          <w:rFonts w:ascii="Verdana" w:eastAsia="Times New Roman" w:hAnsi="Verdana" w:cs="Times New Roman"/>
          <w:color w:val="000000"/>
          <w:sz w:val="20"/>
          <w:szCs w:val="20"/>
          <w:lang w:eastAsia="ru-RU"/>
        </w:rPr>
        <w:t xml:space="preserve">, Начальник Снабжения Американской Армии генерал-лейтенант </w:t>
      </w:r>
      <w:proofErr w:type="spellStart"/>
      <w:r w:rsidRPr="00D14E4F">
        <w:rPr>
          <w:rFonts w:ascii="Verdana" w:eastAsia="Times New Roman" w:hAnsi="Verdana" w:cs="Times New Roman"/>
          <w:color w:val="000000"/>
          <w:sz w:val="20"/>
          <w:szCs w:val="20"/>
          <w:lang w:eastAsia="ru-RU"/>
        </w:rPr>
        <w:t>Б.Сомервелл</w:t>
      </w:r>
      <w:proofErr w:type="spellEnd"/>
      <w:r w:rsidRPr="00D14E4F">
        <w:rPr>
          <w:rFonts w:ascii="Verdana" w:eastAsia="Times New Roman" w:hAnsi="Verdana" w:cs="Times New Roman"/>
          <w:color w:val="000000"/>
          <w:sz w:val="20"/>
          <w:szCs w:val="20"/>
          <w:lang w:eastAsia="ru-RU"/>
        </w:rPr>
        <w:t xml:space="preserve">, Администратор по военно-морским перевозкам вице-адмирал </w:t>
      </w:r>
      <w:proofErr w:type="spellStart"/>
      <w:r w:rsidRPr="00D14E4F">
        <w:rPr>
          <w:rFonts w:ascii="Verdana" w:eastAsia="Times New Roman" w:hAnsi="Verdana" w:cs="Times New Roman"/>
          <w:color w:val="000000"/>
          <w:sz w:val="20"/>
          <w:szCs w:val="20"/>
          <w:lang w:eastAsia="ru-RU"/>
        </w:rPr>
        <w:t>Э.Лэнд</w:t>
      </w:r>
      <w:proofErr w:type="spellEnd"/>
      <w:r w:rsidRPr="00D14E4F">
        <w:rPr>
          <w:rFonts w:ascii="Verdana" w:eastAsia="Times New Roman" w:hAnsi="Verdana" w:cs="Times New Roman"/>
          <w:color w:val="000000"/>
          <w:sz w:val="20"/>
          <w:szCs w:val="20"/>
          <w:lang w:eastAsia="ru-RU"/>
        </w:rPr>
        <w:t xml:space="preserve">, генерал-майор </w:t>
      </w:r>
      <w:proofErr w:type="spellStart"/>
      <w:r w:rsidRPr="00D14E4F">
        <w:rPr>
          <w:rFonts w:ascii="Verdana" w:eastAsia="Times New Roman" w:hAnsi="Verdana" w:cs="Times New Roman"/>
          <w:color w:val="000000"/>
          <w:sz w:val="20"/>
          <w:szCs w:val="20"/>
          <w:lang w:eastAsia="ru-RU"/>
        </w:rPr>
        <w:t>Л.Кутер</w:t>
      </w:r>
      <w:proofErr w:type="spellEnd"/>
      <w:r w:rsidRPr="00D14E4F">
        <w:rPr>
          <w:rFonts w:ascii="Verdana" w:eastAsia="Times New Roman" w:hAnsi="Verdana" w:cs="Times New Roman"/>
          <w:color w:val="000000"/>
          <w:sz w:val="20"/>
          <w:szCs w:val="20"/>
          <w:lang w:eastAsia="ru-RU"/>
        </w:rPr>
        <w:t xml:space="preserve">, Посол в СССР г-н </w:t>
      </w:r>
      <w:proofErr w:type="spellStart"/>
      <w:r w:rsidRPr="00D14E4F">
        <w:rPr>
          <w:rFonts w:ascii="Verdana" w:eastAsia="Times New Roman" w:hAnsi="Verdana" w:cs="Times New Roman"/>
          <w:color w:val="000000"/>
          <w:sz w:val="20"/>
          <w:szCs w:val="20"/>
          <w:lang w:eastAsia="ru-RU"/>
        </w:rPr>
        <w:t>А.Гарриман</w:t>
      </w:r>
      <w:proofErr w:type="spellEnd"/>
      <w:r w:rsidRPr="00D14E4F">
        <w:rPr>
          <w:rFonts w:ascii="Verdana" w:eastAsia="Times New Roman" w:hAnsi="Verdana" w:cs="Times New Roman"/>
          <w:color w:val="000000"/>
          <w:sz w:val="20"/>
          <w:szCs w:val="20"/>
          <w:lang w:eastAsia="ru-RU"/>
        </w:rPr>
        <w:t xml:space="preserve">, Директор Европейского Отдела Государственного Департамента г-н </w:t>
      </w:r>
      <w:proofErr w:type="spellStart"/>
      <w:r w:rsidRPr="00D14E4F">
        <w:rPr>
          <w:rFonts w:ascii="Verdana" w:eastAsia="Times New Roman" w:hAnsi="Verdana" w:cs="Times New Roman"/>
          <w:color w:val="000000"/>
          <w:sz w:val="20"/>
          <w:szCs w:val="20"/>
          <w:lang w:eastAsia="ru-RU"/>
        </w:rPr>
        <w:t>Ф.Мэттьюс</w:t>
      </w:r>
      <w:proofErr w:type="spellEnd"/>
      <w:r w:rsidRPr="00D14E4F">
        <w:rPr>
          <w:rFonts w:ascii="Verdana" w:eastAsia="Times New Roman" w:hAnsi="Verdana" w:cs="Times New Roman"/>
          <w:color w:val="000000"/>
          <w:sz w:val="20"/>
          <w:szCs w:val="20"/>
          <w:lang w:eastAsia="ru-RU"/>
        </w:rPr>
        <w:t xml:space="preserve">, Заместитель Директора Канцелярии по специальным политическим делам Государственного Департамента г-н </w:t>
      </w:r>
      <w:proofErr w:type="spellStart"/>
      <w:r w:rsidRPr="00D14E4F">
        <w:rPr>
          <w:rFonts w:ascii="Verdana" w:eastAsia="Times New Roman" w:hAnsi="Verdana" w:cs="Times New Roman"/>
          <w:color w:val="000000"/>
          <w:sz w:val="20"/>
          <w:szCs w:val="20"/>
          <w:lang w:eastAsia="ru-RU"/>
        </w:rPr>
        <w:t>А.Хисс</w:t>
      </w:r>
      <w:proofErr w:type="spellEnd"/>
      <w:r w:rsidRPr="00D14E4F">
        <w:rPr>
          <w:rFonts w:ascii="Verdana" w:eastAsia="Times New Roman" w:hAnsi="Verdana" w:cs="Times New Roman"/>
          <w:color w:val="000000"/>
          <w:sz w:val="20"/>
          <w:szCs w:val="20"/>
          <w:lang w:eastAsia="ru-RU"/>
        </w:rPr>
        <w:t xml:space="preserve">, Помощник Государственного Секретаря г-н </w:t>
      </w:r>
      <w:proofErr w:type="spellStart"/>
      <w:r w:rsidRPr="00D14E4F">
        <w:rPr>
          <w:rFonts w:ascii="Verdana" w:eastAsia="Times New Roman" w:hAnsi="Verdana" w:cs="Times New Roman"/>
          <w:color w:val="000000"/>
          <w:sz w:val="20"/>
          <w:szCs w:val="20"/>
          <w:lang w:eastAsia="ru-RU"/>
        </w:rPr>
        <w:t>Ч.Болен</w:t>
      </w:r>
      <w:proofErr w:type="spellEnd"/>
      <w:r w:rsidRPr="00D14E4F">
        <w:rPr>
          <w:rFonts w:ascii="Verdana" w:eastAsia="Times New Roman" w:hAnsi="Verdana" w:cs="Times New Roman"/>
          <w:color w:val="000000"/>
          <w:sz w:val="20"/>
          <w:szCs w:val="20"/>
          <w:lang w:eastAsia="ru-RU"/>
        </w:rPr>
        <w:t> вместе с политическими, военными и техническими советниками;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от Великобритании -</w:t>
      </w:r>
      <w:r w:rsidRPr="00D14E4F">
        <w:rPr>
          <w:rFonts w:ascii="Verdana" w:eastAsia="Times New Roman" w:hAnsi="Verdana" w:cs="Times New Roman"/>
          <w:color w:val="000000"/>
          <w:sz w:val="20"/>
          <w:szCs w:val="20"/>
          <w:lang w:eastAsia="ru-RU"/>
        </w:rPr>
        <w:br/>
        <w:t xml:space="preserve">Министр Иностранных Дел г-н </w:t>
      </w:r>
      <w:proofErr w:type="spellStart"/>
      <w:r w:rsidRPr="00D14E4F">
        <w:rPr>
          <w:rFonts w:ascii="Verdana" w:eastAsia="Times New Roman" w:hAnsi="Verdana" w:cs="Times New Roman"/>
          <w:color w:val="000000"/>
          <w:sz w:val="20"/>
          <w:szCs w:val="20"/>
          <w:lang w:eastAsia="ru-RU"/>
        </w:rPr>
        <w:t>А.Иден</w:t>
      </w:r>
      <w:proofErr w:type="spellEnd"/>
      <w:r w:rsidRPr="00D14E4F">
        <w:rPr>
          <w:rFonts w:ascii="Verdana" w:eastAsia="Times New Roman" w:hAnsi="Verdana" w:cs="Times New Roman"/>
          <w:color w:val="000000"/>
          <w:sz w:val="20"/>
          <w:szCs w:val="20"/>
          <w:lang w:eastAsia="ru-RU"/>
        </w:rPr>
        <w:t xml:space="preserve">, Министр Военного Транспорта лорд </w:t>
      </w:r>
      <w:proofErr w:type="spellStart"/>
      <w:r w:rsidRPr="00D14E4F">
        <w:rPr>
          <w:rFonts w:ascii="Verdana" w:eastAsia="Times New Roman" w:hAnsi="Verdana" w:cs="Times New Roman"/>
          <w:color w:val="000000"/>
          <w:sz w:val="20"/>
          <w:szCs w:val="20"/>
          <w:lang w:eastAsia="ru-RU"/>
        </w:rPr>
        <w:t>Лезерс</w:t>
      </w:r>
      <w:proofErr w:type="spellEnd"/>
      <w:r w:rsidRPr="00D14E4F">
        <w:rPr>
          <w:rFonts w:ascii="Verdana" w:eastAsia="Times New Roman" w:hAnsi="Verdana" w:cs="Times New Roman"/>
          <w:color w:val="000000"/>
          <w:sz w:val="20"/>
          <w:szCs w:val="20"/>
          <w:lang w:eastAsia="ru-RU"/>
        </w:rPr>
        <w:t xml:space="preserve">, Посол в СССР г-н </w:t>
      </w:r>
      <w:proofErr w:type="spellStart"/>
      <w:r w:rsidRPr="00D14E4F">
        <w:rPr>
          <w:rFonts w:ascii="Verdana" w:eastAsia="Times New Roman" w:hAnsi="Verdana" w:cs="Times New Roman"/>
          <w:color w:val="000000"/>
          <w:sz w:val="20"/>
          <w:szCs w:val="20"/>
          <w:lang w:eastAsia="ru-RU"/>
        </w:rPr>
        <w:t>А.Керр</w:t>
      </w:r>
      <w:proofErr w:type="spellEnd"/>
      <w:r w:rsidRPr="00D14E4F">
        <w:rPr>
          <w:rFonts w:ascii="Verdana" w:eastAsia="Times New Roman" w:hAnsi="Verdana" w:cs="Times New Roman"/>
          <w:color w:val="000000"/>
          <w:sz w:val="20"/>
          <w:szCs w:val="20"/>
          <w:lang w:eastAsia="ru-RU"/>
        </w:rPr>
        <w:t xml:space="preserve">, Заместитель Министра Иностранных Дел г-н </w:t>
      </w:r>
      <w:proofErr w:type="spellStart"/>
      <w:r w:rsidRPr="00D14E4F">
        <w:rPr>
          <w:rFonts w:ascii="Verdana" w:eastAsia="Times New Roman" w:hAnsi="Verdana" w:cs="Times New Roman"/>
          <w:color w:val="000000"/>
          <w:sz w:val="20"/>
          <w:szCs w:val="20"/>
          <w:lang w:eastAsia="ru-RU"/>
        </w:rPr>
        <w:t>А.Кадоган</w:t>
      </w:r>
      <w:proofErr w:type="spellEnd"/>
      <w:r w:rsidRPr="00D14E4F">
        <w:rPr>
          <w:rFonts w:ascii="Verdana" w:eastAsia="Times New Roman" w:hAnsi="Verdana" w:cs="Times New Roman"/>
          <w:color w:val="000000"/>
          <w:sz w:val="20"/>
          <w:szCs w:val="20"/>
          <w:lang w:eastAsia="ru-RU"/>
        </w:rPr>
        <w:t xml:space="preserve">, Секретарь Военного Кабинета г-н </w:t>
      </w:r>
      <w:proofErr w:type="spellStart"/>
      <w:r w:rsidRPr="00D14E4F">
        <w:rPr>
          <w:rFonts w:ascii="Verdana" w:eastAsia="Times New Roman" w:hAnsi="Verdana" w:cs="Times New Roman"/>
          <w:color w:val="000000"/>
          <w:sz w:val="20"/>
          <w:szCs w:val="20"/>
          <w:lang w:eastAsia="ru-RU"/>
        </w:rPr>
        <w:t>Э.Бриджес</w:t>
      </w:r>
      <w:proofErr w:type="spellEnd"/>
      <w:r w:rsidRPr="00D14E4F">
        <w:rPr>
          <w:rFonts w:ascii="Verdana" w:eastAsia="Times New Roman" w:hAnsi="Verdana" w:cs="Times New Roman"/>
          <w:color w:val="000000"/>
          <w:sz w:val="20"/>
          <w:szCs w:val="20"/>
          <w:lang w:eastAsia="ru-RU"/>
        </w:rPr>
        <w:t xml:space="preserve">, Начальник Имперского Генерального Штаба фельдмаршал </w:t>
      </w:r>
      <w:proofErr w:type="spellStart"/>
      <w:r w:rsidRPr="00D14E4F">
        <w:rPr>
          <w:rFonts w:ascii="Verdana" w:eastAsia="Times New Roman" w:hAnsi="Verdana" w:cs="Times New Roman"/>
          <w:color w:val="000000"/>
          <w:sz w:val="20"/>
          <w:szCs w:val="20"/>
          <w:lang w:eastAsia="ru-RU"/>
        </w:rPr>
        <w:t>А.Брук</w:t>
      </w:r>
      <w:proofErr w:type="spellEnd"/>
      <w:r w:rsidRPr="00D14E4F">
        <w:rPr>
          <w:rFonts w:ascii="Verdana" w:eastAsia="Times New Roman" w:hAnsi="Verdana" w:cs="Times New Roman"/>
          <w:color w:val="000000"/>
          <w:sz w:val="20"/>
          <w:szCs w:val="20"/>
          <w:lang w:eastAsia="ru-RU"/>
        </w:rPr>
        <w:t xml:space="preserve">, Начальник Штаба Воздушных Сил Маршал авиации </w:t>
      </w:r>
      <w:proofErr w:type="spellStart"/>
      <w:r w:rsidRPr="00D14E4F">
        <w:rPr>
          <w:rFonts w:ascii="Verdana" w:eastAsia="Times New Roman" w:hAnsi="Verdana" w:cs="Times New Roman"/>
          <w:color w:val="000000"/>
          <w:sz w:val="20"/>
          <w:szCs w:val="20"/>
          <w:lang w:eastAsia="ru-RU"/>
        </w:rPr>
        <w:t>Ч.Портал</w:t>
      </w:r>
      <w:proofErr w:type="spellEnd"/>
      <w:r w:rsidRPr="00D14E4F">
        <w:rPr>
          <w:rFonts w:ascii="Verdana" w:eastAsia="Times New Roman" w:hAnsi="Verdana" w:cs="Times New Roman"/>
          <w:color w:val="000000"/>
          <w:sz w:val="20"/>
          <w:szCs w:val="20"/>
          <w:lang w:eastAsia="ru-RU"/>
        </w:rPr>
        <w:t>, Первый Морской Лорд </w:t>
      </w:r>
      <w:r w:rsidRPr="00D14E4F">
        <w:rPr>
          <w:rFonts w:ascii="Verdana" w:eastAsia="Times New Roman" w:hAnsi="Verdana" w:cs="Times New Roman"/>
          <w:color w:val="996699"/>
          <w:sz w:val="16"/>
          <w:szCs w:val="16"/>
          <w:lang w:eastAsia="ru-RU"/>
        </w:rPr>
        <w:t>{265}</w:t>
      </w:r>
      <w:r w:rsidRPr="00D14E4F">
        <w:rPr>
          <w:rFonts w:ascii="Verdana" w:eastAsia="Times New Roman" w:hAnsi="Verdana" w:cs="Times New Roman"/>
          <w:color w:val="000000"/>
          <w:sz w:val="20"/>
          <w:szCs w:val="20"/>
          <w:lang w:eastAsia="ru-RU"/>
        </w:rPr>
        <w:t xml:space="preserve"> адмирал флота </w:t>
      </w:r>
      <w:proofErr w:type="spellStart"/>
      <w:r w:rsidRPr="00D14E4F">
        <w:rPr>
          <w:rFonts w:ascii="Verdana" w:eastAsia="Times New Roman" w:hAnsi="Verdana" w:cs="Times New Roman"/>
          <w:color w:val="000000"/>
          <w:sz w:val="20"/>
          <w:szCs w:val="20"/>
          <w:lang w:eastAsia="ru-RU"/>
        </w:rPr>
        <w:t>Э.Каннингхэм</w:t>
      </w:r>
      <w:proofErr w:type="spellEnd"/>
      <w:r w:rsidRPr="00D14E4F">
        <w:rPr>
          <w:rFonts w:ascii="Verdana" w:eastAsia="Times New Roman" w:hAnsi="Verdana" w:cs="Times New Roman"/>
          <w:color w:val="000000"/>
          <w:sz w:val="20"/>
          <w:szCs w:val="20"/>
          <w:lang w:eastAsia="ru-RU"/>
        </w:rPr>
        <w:t xml:space="preserve">, Начальник Штаба Министра Обороны генерал </w:t>
      </w:r>
      <w:proofErr w:type="spellStart"/>
      <w:r w:rsidRPr="00D14E4F">
        <w:rPr>
          <w:rFonts w:ascii="Verdana" w:eastAsia="Times New Roman" w:hAnsi="Verdana" w:cs="Times New Roman"/>
          <w:color w:val="000000"/>
          <w:sz w:val="20"/>
          <w:szCs w:val="20"/>
          <w:lang w:eastAsia="ru-RU"/>
        </w:rPr>
        <w:t>X.Исмей</w:t>
      </w:r>
      <w:proofErr w:type="spellEnd"/>
      <w:r w:rsidRPr="00D14E4F">
        <w:rPr>
          <w:rFonts w:ascii="Verdana" w:eastAsia="Times New Roman" w:hAnsi="Verdana" w:cs="Times New Roman"/>
          <w:color w:val="000000"/>
          <w:sz w:val="20"/>
          <w:szCs w:val="20"/>
          <w:lang w:eastAsia="ru-RU"/>
        </w:rPr>
        <w:t xml:space="preserve">, Верховный Союзный Командующий на Средиземноморском театре фельдмаршал </w:t>
      </w:r>
      <w:proofErr w:type="spellStart"/>
      <w:r w:rsidRPr="00D14E4F">
        <w:rPr>
          <w:rFonts w:ascii="Verdana" w:eastAsia="Times New Roman" w:hAnsi="Verdana" w:cs="Times New Roman"/>
          <w:color w:val="000000"/>
          <w:sz w:val="20"/>
          <w:szCs w:val="20"/>
          <w:lang w:eastAsia="ru-RU"/>
        </w:rPr>
        <w:t>Александер</w:t>
      </w:r>
      <w:proofErr w:type="spellEnd"/>
      <w:r w:rsidRPr="00D14E4F">
        <w:rPr>
          <w:rFonts w:ascii="Verdana" w:eastAsia="Times New Roman" w:hAnsi="Verdana" w:cs="Times New Roman"/>
          <w:color w:val="000000"/>
          <w:sz w:val="20"/>
          <w:szCs w:val="20"/>
          <w:lang w:eastAsia="ru-RU"/>
        </w:rPr>
        <w:t xml:space="preserve">, Начальник Британской Военной Миссии в Вашингтоне фельдмаршал Вильсон, член Британской Военной Миссии в Вашингтоне адмирал </w:t>
      </w:r>
      <w:proofErr w:type="spellStart"/>
      <w:r w:rsidRPr="00D14E4F">
        <w:rPr>
          <w:rFonts w:ascii="Verdana" w:eastAsia="Times New Roman" w:hAnsi="Verdana" w:cs="Times New Roman"/>
          <w:color w:val="000000"/>
          <w:sz w:val="20"/>
          <w:szCs w:val="20"/>
          <w:lang w:eastAsia="ru-RU"/>
        </w:rPr>
        <w:t>Сомервилл</w:t>
      </w:r>
      <w:proofErr w:type="spellEnd"/>
      <w:r w:rsidRPr="00D14E4F">
        <w:rPr>
          <w:rFonts w:ascii="Verdana" w:eastAsia="Times New Roman" w:hAnsi="Verdana" w:cs="Times New Roman"/>
          <w:color w:val="000000"/>
          <w:sz w:val="20"/>
          <w:szCs w:val="20"/>
          <w:lang w:eastAsia="ru-RU"/>
        </w:rPr>
        <w:t xml:space="preserve"> вместе с военными и дипломатическими советниками.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О результатах работы Крымской Конференции Президент США, Председатель Совета Народных Комиссаров Союза Советских Социалистических Республик и Премьер-Министр Великобритании сделали следующее заявление:</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lastRenderedPageBreak/>
        <w:t>I</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РАЗГРОМ ГЕРМАНИИ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Мы рассмотрели и определили военные планы трех союзных держав в целях окончательного разгрома общего врага. Военные штабы трех союзных наций в продолжение всей Конференции ежедневно встречались на совещаниях. Эти совещания были в высшей степени удовлетворительны со всех точек зрения и привели к более тесной координации военных усилий трех союзников, чем это было когда-либо раньше. Был произведен взаимный обмен самой полной информацией. Были полностью согласованы и детально спланированы сроки, размеры и координация новых и еще более мощных ударов, которые будут нанесены в сердце Германии нашими армиями и военно-воздушными силами с востока, запада, севера и юга.</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Наши совместные военные планы станут известны только тогда, когда мы их осуществим, но мы уверены, что очень тесное рабочее сотрудничество между тремя нашими штабами, достигнутое на настоящей Конференции, поведет к ускорению конца войны. Совещания трех наших штабов будут продолжаться всякий раз, как в этом возникнет надобность.</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Нацистская Германия обречена. Германский народ, пытаясь продолжать свое безнадежное сопротивление, лишь делает для себя тяжелее цену своего поражения.</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II</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ОККУПАЦИЯ ГЕРМАНИИ И КОНТРОЛЬ НАД НЕЙ</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Мы договорились об общей политике и планах принудительного осуществления условий безоговорочной капитуляции, которые мы совместно предпишем нацистской Германии после того, как германское вооруженное сопротивление будет окончательно </w:t>
      </w:r>
      <w:r w:rsidRPr="00D14E4F">
        <w:rPr>
          <w:rFonts w:ascii="Verdana" w:eastAsia="Times New Roman" w:hAnsi="Verdana" w:cs="Times New Roman"/>
          <w:color w:val="996699"/>
          <w:sz w:val="16"/>
          <w:szCs w:val="16"/>
          <w:lang w:eastAsia="ru-RU"/>
        </w:rPr>
        <w:t>{266}</w:t>
      </w:r>
      <w:r w:rsidRPr="00D14E4F">
        <w:rPr>
          <w:rFonts w:ascii="Verdana" w:eastAsia="Times New Roman" w:hAnsi="Verdana" w:cs="Times New Roman"/>
          <w:color w:val="000000"/>
          <w:sz w:val="20"/>
          <w:szCs w:val="20"/>
          <w:lang w:eastAsia="ru-RU"/>
        </w:rPr>
        <w:t> сокрушено. Эти условия не будут опубликованы, пока не будет достигнут полный разгром Германии. В соответствии с согласованным планом вооруженные силы трех держав будут занимать в Германии особые зоны. Планом предусмотрены координированная администрация и контроль, осуществляемые через Центральную Контрольную Комиссию, состоящую из Главнокомандующих трех держав, с местом пребывания в Берлине. Было решено, что Франция будет приглашена тремя державами, если она это пожелает, взять на себя зону оккупации и участвовать в качестве четвертого члена Контрольной Комиссии. Размеры французской зоны будут согласованы между четырьмя заинтересованными правительствами через их представителей в Европейской Консультативной Комиссии.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Нашей непреклонной целью является уничтожение германского милитаризма и нацизма и создание гарантий в том, что Германия никогда больше не будет в состоянии нарушить мир всего мира. Мы полны решимости разоружить и распустить все германские вооруженные силы, раз и навсегда уничтожить германский генеральный штаб, который неоднократно содействовал возрождению германского милитаризма, изъять или уничтожить все германское военное оборудование, ликвидировать или взять под контроль всю германскую промышленность, которая могла бы быть использована для военного производства; подвергнуть всех преступников войны справедливому и быстрому наказанию и взыскать в натуре возмещение убытков за разрушения, причиненные немцами; стереть с лица земли нацистскую партию, нацистские законы, организации и учреждения; устранить всякое нацистское и милитаристское влияние из общественных учреждений, из культурной и экономической жизни германского народа и принять совместно такие другие меры в Германии, которые могут оказаться </w:t>
      </w:r>
      <w:r w:rsidRPr="00D14E4F">
        <w:rPr>
          <w:rFonts w:ascii="Verdana" w:eastAsia="Times New Roman" w:hAnsi="Verdana" w:cs="Times New Roman"/>
          <w:color w:val="000000"/>
          <w:sz w:val="20"/>
          <w:szCs w:val="20"/>
          <w:lang w:eastAsia="ru-RU"/>
        </w:rPr>
        <w:lastRenderedPageBreak/>
        <w:t>необходимыми для будущего мира и безопасности всего мира. В наши цели не входит уничтожение германского народа. Только тогда, когда нацизм и милитаризм будут искоренены, будет надежда на достойное существование для германского народа и место для него в сообществе наций.</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III</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РЕПАРАЦИИ С ГЕРМАНИИ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Мы обсудили вопрос об ущербе, причиненном в этой войне Германией союзным странам, и признали справедливым обязать Германию возместить этот ущерб в натуре в максимально возможной мере.</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996699"/>
          <w:sz w:val="16"/>
          <w:szCs w:val="16"/>
          <w:lang w:eastAsia="ru-RU"/>
        </w:rPr>
        <w:t>{267}</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Будет создана Комиссия по возмещению убытков, которой поручается рассмотреть вопрос о размерах и способах возмещения ущерба, причиненного Германией союзным странам. Комиссия будет работать в Москве.</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IV</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КОНФЕРЕНЦИЯ ОБЪЕДИНЕННЫХ НАЦИЙ</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Мы решили в ближайшее время учредить совместно с нашими союзниками всеобщую международную организацию для поддержания мира и безопасности. Мы считаем, что это существенно как для предупреждения агрессии, так и для устранения политических, экономических и социальных причин войны путем тесного и постоянного сотрудничества всех миролюбивых народов.</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Основы были заложены в </w:t>
      </w:r>
      <w:proofErr w:type="spellStart"/>
      <w:r w:rsidRPr="00D14E4F">
        <w:rPr>
          <w:rFonts w:ascii="Verdana" w:eastAsia="Times New Roman" w:hAnsi="Verdana" w:cs="Times New Roman"/>
          <w:color w:val="000000"/>
          <w:sz w:val="20"/>
          <w:szCs w:val="20"/>
          <w:lang w:eastAsia="ru-RU"/>
        </w:rPr>
        <w:t>Думбартон-Оксе</w:t>
      </w:r>
      <w:proofErr w:type="spellEnd"/>
      <w:r w:rsidRPr="00D14E4F">
        <w:rPr>
          <w:rFonts w:ascii="Verdana" w:eastAsia="Times New Roman" w:hAnsi="Verdana" w:cs="Times New Roman"/>
          <w:color w:val="000000"/>
          <w:sz w:val="20"/>
          <w:szCs w:val="20"/>
          <w:lang w:eastAsia="ru-RU"/>
        </w:rPr>
        <w:t xml:space="preserve">. Однако по важному вопросу о процедуре голосования там не было достигнуто соглашения. На настоящей Конференции удалось разрешить это затруднение. Мы согласились на том, что 25 апреля 1945 г. в Сан-Франциско, в Соединенных Штатах, будет созвана конференция Объединенных Наций для того, чтобы подготовить Устав такой организации, соответственно положениям, выработанным во время неофициальных переговоров в </w:t>
      </w:r>
      <w:proofErr w:type="spellStart"/>
      <w:r w:rsidRPr="00D14E4F">
        <w:rPr>
          <w:rFonts w:ascii="Verdana" w:eastAsia="Times New Roman" w:hAnsi="Verdana" w:cs="Times New Roman"/>
          <w:color w:val="000000"/>
          <w:sz w:val="20"/>
          <w:szCs w:val="20"/>
          <w:lang w:eastAsia="ru-RU"/>
        </w:rPr>
        <w:t>Думбартон-Оксе</w:t>
      </w:r>
      <w:proofErr w:type="spellEnd"/>
      <w:r w:rsidRPr="00D14E4F">
        <w:rPr>
          <w:rFonts w:ascii="Verdana" w:eastAsia="Times New Roman" w:hAnsi="Verdana" w:cs="Times New Roman"/>
          <w:color w:val="000000"/>
          <w:sz w:val="20"/>
          <w:szCs w:val="20"/>
          <w:lang w:eastAsia="ru-RU"/>
        </w:rPr>
        <w:t>.</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С Правительством Китая и Временным Правительством Франции будут немедленно проведены консультации, и к ним будет направлено обращение принять участие совместно с Правительствами Соединенных Штатов, Великобритании и Союза Советских Социалистических Республик в приглашении других стран на конференцию.</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Как только консультации с Китаем и Францией будут закончены, текст предложений о процедуре голосования будет опубликован.</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V</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ДЕКЛАРАЦИЯ ОБ ОСВОБОЖДЕННОЙ ЕВРОПЕ</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Мы составили и подписали Декларацию об освобожденной Европе. Эта Декларация предусматривает согласование политики трех держав и совместные их действия в разрешении политических и экономических проблем освобожденной Европы в соответствии с демократическими принципами. Ниже приводится текст Декларации: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«Премьер Союза Советских Социалистических Республик, Премьер-Министр Соединенного Королевства и Президент Соединенных Штатов Америки консультировались между собой в </w:t>
      </w:r>
      <w:r w:rsidRPr="00D14E4F">
        <w:rPr>
          <w:rFonts w:ascii="Verdana" w:eastAsia="Times New Roman" w:hAnsi="Verdana" w:cs="Times New Roman"/>
          <w:color w:val="996699"/>
          <w:sz w:val="16"/>
          <w:szCs w:val="16"/>
          <w:lang w:eastAsia="ru-RU"/>
        </w:rPr>
        <w:t>{268}</w:t>
      </w:r>
      <w:r w:rsidRPr="00D14E4F">
        <w:rPr>
          <w:rFonts w:ascii="Verdana" w:eastAsia="Times New Roman" w:hAnsi="Verdana" w:cs="Times New Roman"/>
          <w:color w:val="000000"/>
          <w:sz w:val="20"/>
          <w:szCs w:val="20"/>
          <w:lang w:eastAsia="ru-RU"/>
        </w:rPr>
        <w:t xml:space="preserve"> общих интересах народов своих стран и народов освобожденной Европы. Они совместно заявляют о </w:t>
      </w:r>
      <w:r w:rsidRPr="00D14E4F">
        <w:rPr>
          <w:rFonts w:ascii="Verdana" w:eastAsia="Times New Roman" w:hAnsi="Verdana" w:cs="Times New Roman"/>
          <w:color w:val="000000"/>
          <w:sz w:val="20"/>
          <w:szCs w:val="20"/>
          <w:lang w:eastAsia="ru-RU"/>
        </w:rPr>
        <w:lastRenderedPageBreak/>
        <w:t>том, что они договорились между собой согласовывать в течение периода временной неустойчивости в освобожденной Европе политику своих трех правительств в деле помощи народам, освобожденным от господства нацистской Германии, и народам бывших государств - сателлитов оси в Европе при разрешении ими демократическими способами их насущных политических и экономических проблем.</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Установление порядка в Европе и переустройство национальной экономической жизни должно быть достигнуто таким путем, который позволит освобожденным народам уничтожить последние следы нацизма и фашизма и создать демократические учреждения по их собственному выбору. В соответствии с принципом Атлантической Хартии о праве всех народов избирать форму правительства, при котором они будут жить, должно быть обеспечено восстановление суверенных прав и самоуправления для тех народов, которые были лишены этого агрессивными нациями путем насилия.</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Для улучшения условий, при которых освобожденные народы могли бы осуществлять эти права, Три Правительства будут совместно помогать народам в любом освобожденном европейском государстве или в бывшем государстве - сателлите оси в Европе, где, по их мнению, обстоятельства этого потребуют: а) создавать условия внутреннего мира; b) проводить неотложные мероприятия по оказанию помощи нуждающимся народам; с) создавать временные правительственные власти, широко представляющие все демократические элементы населения и обязанные возможно скорее установить путем свободных выборов правительства, отвечающие воле народа, и d) способствовать, где это окажется необходимым, проведению таких выборов.</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Три Правительства будут консультироваться с другими Объединенными Нациями и с временными властями или с другими правительствами в Европе, когда будут рассматриваться вопросы, в которых они прямо заинтересованы.</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Когда, по мнению Трех Правительств, условия в любом европейском освобожденном государстве или в любом из бывших государств - сателлитов оси в Европе сделают такие действия необходимыми, они будут немедленно консультироваться между собой о необходимых мерах по осуществлению совместной ответственности, установленной в настоящей Декларации.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Этой Декларацией мы снова подтверждаем нашу веру в принципы Атлантической Хартии, нашу верность Декларации Объединенных Наций и нашу решимость создать, в сотрудничестве с другими миролюбивыми нациями, построенный на принципах </w:t>
      </w:r>
      <w:r w:rsidRPr="00D14E4F">
        <w:rPr>
          <w:rFonts w:ascii="Verdana" w:eastAsia="Times New Roman" w:hAnsi="Verdana" w:cs="Times New Roman"/>
          <w:color w:val="996699"/>
          <w:sz w:val="16"/>
          <w:szCs w:val="16"/>
          <w:lang w:eastAsia="ru-RU"/>
        </w:rPr>
        <w:t>{269}</w:t>
      </w:r>
      <w:r w:rsidRPr="00D14E4F">
        <w:rPr>
          <w:rFonts w:ascii="Verdana" w:eastAsia="Times New Roman" w:hAnsi="Verdana" w:cs="Times New Roman"/>
          <w:color w:val="000000"/>
          <w:sz w:val="20"/>
          <w:szCs w:val="20"/>
          <w:lang w:eastAsia="ru-RU"/>
        </w:rPr>
        <w:t> права международный порядок, посвященный миру, безопасности, свободе и всеобщему благосостоянию человечества.</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Издавая настоящую Декларацию, три державы выражают надежду, что Временное Правительство Французской Республики может присоединиться к ним в предложенной процедуре».</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VI</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О ПОЛЬШЕ</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Мы собрались на Крымскую Конференцию разрешить наши разногласия по польскому вопросу. Мы полностью обсудили все аспекты польского вопроса. Мы вновь подтвердили наше общее желание видеть установленной сильную, свободную, независимую и демократическую Польшу, и в результате наших переговоров мы согласились об условиях, на которых новое Временное Польское Правительство Национального </w:t>
      </w:r>
      <w:r w:rsidRPr="00D14E4F">
        <w:rPr>
          <w:rFonts w:ascii="Verdana" w:eastAsia="Times New Roman" w:hAnsi="Verdana" w:cs="Times New Roman"/>
          <w:color w:val="000000"/>
          <w:sz w:val="20"/>
          <w:szCs w:val="20"/>
          <w:lang w:eastAsia="ru-RU"/>
        </w:rPr>
        <w:lastRenderedPageBreak/>
        <w:t>Единства будет сформировано таким путем, чтобы получить признание со стороны трех главных держав.</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Достигнуто следующее соглашение:</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«Новое положение создалось в Польше в результате полного освобождения ее Красной Армией. Это требует создания Временного Польского Правительства, которое имело бы более широкую базу, чем это было возможно раньше, до недавнего освобождения Западной части Польши. Действующее ныне в Польше Временное Правительство должно быть поэтому реорганизовано на более широкой демократической базе с включением демократических деятелей из самой Польши и поляков из-за границы. Это новое правительство должно затем называться Польским Временным Правительством Национального Единства.</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spellStart"/>
      <w:r w:rsidRPr="00D14E4F">
        <w:rPr>
          <w:rFonts w:ascii="Verdana" w:eastAsia="Times New Roman" w:hAnsi="Verdana" w:cs="Times New Roman"/>
          <w:color w:val="000000"/>
          <w:sz w:val="20"/>
          <w:szCs w:val="20"/>
          <w:lang w:eastAsia="ru-RU"/>
        </w:rPr>
        <w:t>В.М.Молотов</w:t>
      </w:r>
      <w:proofErr w:type="spellEnd"/>
      <w:r w:rsidRPr="00D14E4F">
        <w:rPr>
          <w:rFonts w:ascii="Verdana" w:eastAsia="Times New Roman" w:hAnsi="Verdana" w:cs="Times New Roman"/>
          <w:color w:val="000000"/>
          <w:sz w:val="20"/>
          <w:szCs w:val="20"/>
          <w:lang w:eastAsia="ru-RU"/>
        </w:rPr>
        <w:t xml:space="preserve">, г-н </w:t>
      </w:r>
      <w:proofErr w:type="spellStart"/>
      <w:r w:rsidRPr="00D14E4F">
        <w:rPr>
          <w:rFonts w:ascii="Verdana" w:eastAsia="Times New Roman" w:hAnsi="Verdana" w:cs="Times New Roman"/>
          <w:color w:val="000000"/>
          <w:sz w:val="20"/>
          <w:szCs w:val="20"/>
          <w:lang w:eastAsia="ru-RU"/>
        </w:rPr>
        <w:t>У.А.Гарриман</w:t>
      </w:r>
      <w:proofErr w:type="spellEnd"/>
      <w:r w:rsidRPr="00D14E4F">
        <w:rPr>
          <w:rFonts w:ascii="Verdana" w:eastAsia="Times New Roman" w:hAnsi="Verdana" w:cs="Times New Roman"/>
          <w:color w:val="000000"/>
          <w:sz w:val="20"/>
          <w:szCs w:val="20"/>
          <w:lang w:eastAsia="ru-RU"/>
        </w:rPr>
        <w:t xml:space="preserve"> и сэр Арчибальд К. Керр уполномочиваются проконсультироваться в Москве как Комиссия в первую очередь с членами теперешнего Временного Правительства и с другими польскими демократическими лидерами как из самой Польши, так и из-за границы, имея в виду реорганизацию теперешнего Правительства на указанных выше основах. Это Польское Временное Правительство Национального Единства должно принять обязательство провести свободные и ничем не </w:t>
      </w:r>
      <w:proofErr w:type="spellStart"/>
      <w:r w:rsidRPr="00D14E4F">
        <w:rPr>
          <w:rFonts w:ascii="Verdana" w:eastAsia="Times New Roman" w:hAnsi="Verdana" w:cs="Times New Roman"/>
          <w:color w:val="000000"/>
          <w:sz w:val="20"/>
          <w:szCs w:val="20"/>
          <w:lang w:eastAsia="ru-RU"/>
        </w:rPr>
        <w:t>воспрепятствованные</w:t>
      </w:r>
      <w:proofErr w:type="spellEnd"/>
      <w:r w:rsidRPr="00D14E4F">
        <w:rPr>
          <w:rFonts w:ascii="Verdana" w:eastAsia="Times New Roman" w:hAnsi="Verdana" w:cs="Times New Roman"/>
          <w:color w:val="000000"/>
          <w:sz w:val="20"/>
          <w:szCs w:val="20"/>
          <w:lang w:eastAsia="ru-RU"/>
        </w:rPr>
        <w:t xml:space="preserve"> выборы как можно скорее на основе всеобщего избирательного права при тайном голосовании. В этих выборах все антинацистские и демократические партии должны иметь право принимать участие и выставлять кандидатов.</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Когда Польское Временное Правительство Национального Единства будет сформировано должным образом в соответствии </w:t>
      </w:r>
      <w:r w:rsidRPr="00D14E4F">
        <w:rPr>
          <w:rFonts w:ascii="Verdana" w:eastAsia="Times New Roman" w:hAnsi="Verdana" w:cs="Times New Roman"/>
          <w:color w:val="996699"/>
          <w:sz w:val="16"/>
          <w:szCs w:val="16"/>
          <w:lang w:eastAsia="ru-RU"/>
        </w:rPr>
        <w:t>{270}</w:t>
      </w:r>
      <w:r w:rsidRPr="00D14E4F">
        <w:rPr>
          <w:rFonts w:ascii="Verdana" w:eastAsia="Times New Roman" w:hAnsi="Verdana" w:cs="Times New Roman"/>
          <w:color w:val="000000"/>
          <w:sz w:val="20"/>
          <w:szCs w:val="20"/>
          <w:lang w:eastAsia="ru-RU"/>
        </w:rPr>
        <w:t> с вышеуказанным, Правительство СССР, которое поддерживает в настоящее время дипломатические отношения с нынешним Временным Правительством Польши, Правительство Соединенного Королевства и Правительство США установят дипломатические отношения с новым Польским Временным Правительством Национального Единства и обменяются послами, по докладам которых соответствующие правительства будут осведомлены о положении в Польше.</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Главы Трех Правительств считают, что Восточная граница Польши должна идти вдоль линии </w:t>
      </w:r>
      <w:proofErr w:type="spellStart"/>
      <w:r w:rsidRPr="00D14E4F">
        <w:rPr>
          <w:rFonts w:ascii="Verdana" w:eastAsia="Times New Roman" w:hAnsi="Verdana" w:cs="Times New Roman"/>
          <w:color w:val="000000"/>
          <w:sz w:val="20"/>
          <w:szCs w:val="20"/>
          <w:lang w:eastAsia="ru-RU"/>
        </w:rPr>
        <w:t>Керзона</w:t>
      </w:r>
      <w:proofErr w:type="spellEnd"/>
      <w:r w:rsidRPr="00D14E4F">
        <w:rPr>
          <w:rFonts w:ascii="Verdana" w:eastAsia="Times New Roman" w:hAnsi="Verdana" w:cs="Times New Roman"/>
          <w:color w:val="000000"/>
          <w:sz w:val="20"/>
          <w:szCs w:val="20"/>
          <w:lang w:eastAsia="ru-RU"/>
        </w:rPr>
        <w:t xml:space="preserve"> с отступлениями от нее в некоторых районах от пяти до восьми километров в пользу Польши. Главы Трех Правительств признают, что Польша должна получить существенные приращения территории на Севере и на Западе. Они считают, что по вопросу о размере этих приращений в надлежащее время будет спрошено мнение нового Польского Правительства Национального Единства и что вслед за тем окончательное определение Западной границы Польши будет отложено до мирной конференции».</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VII</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О ЮГОСЛАВИИ</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Мы признали необходимым рекомендовать Маршалу Тито и д-ру </w:t>
      </w:r>
      <w:proofErr w:type="spellStart"/>
      <w:r w:rsidRPr="00D14E4F">
        <w:rPr>
          <w:rFonts w:ascii="Verdana" w:eastAsia="Times New Roman" w:hAnsi="Verdana" w:cs="Times New Roman"/>
          <w:color w:val="000000"/>
          <w:sz w:val="20"/>
          <w:szCs w:val="20"/>
          <w:lang w:eastAsia="ru-RU"/>
        </w:rPr>
        <w:t>Шубашичу</w:t>
      </w:r>
      <w:proofErr w:type="spellEnd"/>
      <w:r w:rsidRPr="00D14E4F">
        <w:rPr>
          <w:rFonts w:ascii="Verdana" w:eastAsia="Times New Roman" w:hAnsi="Verdana" w:cs="Times New Roman"/>
          <w:color w:val="000000"/>
          <w:sz w:val="20"/>
          <w:szCs w:val="20"/>
          <w:lang w:eastAsia="ru-RU"/>
        </w:rPr>
        <w:t xml:space="preserve"> немедленно ввести </w:t>
      </w:r>
      <w:proofErr w:type="gramStart"/>
      <w:r w:rsidRPr="00D14E4F">
        <w:rPr>
          <w:rFonts w:ascii="Verdana" w:eastAsia="Times New Roman" w:hAnsi="Verdana" w:cs="Times New Roman"/>
          <w:color w:val="000000"/>
          <w:sz w:val="20"/>
          <w:szCs w:val="20"/>
          <w:lang w:eastAsia="ru-RU"/>
        </w:rPr>
        <w:t>в действие</w:t>
      </w:r>
      <w:proofErr w:type="gramEnd"/>
      <w:r w:rsidRPr="00D14E4F">
        <w:rPr>
          <w:rFonts w:ascii="Verdana" w:eastAsia="Times New Roman" w:hAnsi="Verdana" w:cs="Times New Roman"/>
          <w:color w:val="000000"/>
          <w:sz w:val="20"/>
          <w:szCs w:val="20"/>
          <w:lang w:eastAsia="ru-RU"/>
        </w:rPr>
        <w:t xml:space="preserve"> заключенное между ними Соглашение и образовать Временное Объединенное Правительство на основе этого Соглашения.</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Было решено также рекомендовать, чтобы новое Югославское Правительство, как только оно будет создано, заявило:</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 xml:space="preserve">I) что Антифашистское Вече Национального Освобождения Югославии будет расширено за счет включения членов последней югославской Скупщины, которые не скомпрометировали себя сотрудничеством с врагом, </w:t>
      </w:r>
      <w:r w:rsidRPr="00D14E4F">
        <w:rPr>
          <w:rFonts w:ascii="Verdana" w:eastAsia="Times New Roman" w:hAnsi="Verdana" w:cs="Times New Roman"/>
          <w:color w:val="000000"/>
          <w:sz w:val="20"/>
          <w:szCs w:val="20"/>
          <w:lang w:eastAsia="ru-RU"/>
        </w:rPr>
        <w:lastRenderedPageBreak/>
        <w:t>и, таким образом, будет создан орган, именуемый Временным Парламентом;</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II) что законодательные акты, принятые Антифашистским Вече Национального Освобождения, будут подлежать последующему утверждению Учредительным Собранием.</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Был также сделан общий обзор других балканских вопросов.</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VIII</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СОВЕЩАНИЯ МИНИСТРОВ ИНОСТРАННЫХ ДЕЛ</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В течение всей конференции, кроме ежедневных совещаний Глав Правительств и Министров Иностранных Дел, каждый день имели место отдельные совещания трех Министров Иностранных Дел с участием их советников.</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996699"/>
          <w:sz w:val="16"/>
          <w:szCs w:val="16"/>
          <w:lang w:eastAsia="ru-RU"/>
        </w:rPr>
        <w:t>{271}</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Эти совещания оказались чрезвычайно полезными, и на Конференции было достигнуто соглашение о том, что должен быть создан постоянный механизм для регулярной консультации между тремя Министрами Иностранных Дел. Поэтому Министры Иностранных Дел будут встречаться так часто, как это потребуется, вероятно каждые 3 или 4 месяца. Эти совещания будут происходить поочередно в трех столицах, причем первое совещание после Конференции Объединенных Наций по созданию Международной Организации Безопасности.</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IX</w:t>
      </w:r>
    </w:p>
    <w:p w:rsidR="00D14E4F" w:rsidRPr="00D14E4F" w:rsidRDefault="00D14E4F" w:rsidP="00D14E4F">
      <w:pPr>
        <w:spacing w:before="225" w:after="225" w:line="240" w:lineRule="auto"/>
        <w:ind w:left="1200" w:right="225"/>
        <w:jc w:val="center"/>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ЕДИНСТВО В ОРГАНИЗАЦИИ МИРА, КАК И В ВЕДЕНИИ ВОЙНЫ</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Наше совещание в Крыму вновь подтвердило нашу общую решимость сохранить и усилить в предстоящий мирный период то единство целей и действий, которое сделало в современной войне победу возможной и несомненной для Объединенных Наций. Мы верим, что это является священным обязательством наших Правительств перед своими народами, а также перед народами мира.</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Только при продолжающемся и растущем сотрудничестве и взаимопонимании между нашими тремя странами и между всеми миролюбивыми народами может быть реализовано высшее стремление человечества - прочный и длительный мир, который должен, как говорится в Атлантической Хартии, "обеспечить такое положение, при котором все люди во всех странах могли бы жить всю свою жизнь, не зная ни страха, ни нужды".</w:t>
      </w:r>
    </w:p>
    <w:p w:rsidR="00D14E4F" w:rsidRPr="00D14E4F" w:rsidRDefault="00D14E4F" w:rsidP="00D14E4F">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D14E4F">
        <w:rPr>
          <w:rFonts w:ascii="Verdana" w:eastAsia="Times New Roman" w:hAnsi="Verdana" w:cs="Times New Roman"/>
          <w:color w:val="000000"/>
          <w:sz w:val="20"/>
          <w:szCs w:val="20"/>
          <w:lang w:eastAsia="ru-RU"/>
        </w:rPr>
        <w:t>Победа в этой войне и образование предполагаемой международной организации предоставят самую большую возможность во всей истории человечества для создания в ближайшие годы важнейших условий такого мира.</w:t>
      </w:r>
    </w:p>
    <w:p w:rsidR="00D14E4F" w:rsidRPr="00D14E4F" w:rsidRDefault="00D14E4F" w:rsidP="00D14E4F">
      <w:pPr>
        <w:spacing w:before="225" w:after="225" w:line="240" w:lineRule="auto"/>
        <w:ind w:left="1200" w:right="225" w:firstLine="480"/>
        <w:jc w:val="right"/>
        <w:rPr>
          <w:rFonts w:ascii="Verdana" w:eastAsia="Times New Roman" w:hAnsi="Verdana" w:cs="Times New Roman"/>
          <w:color w:val="000000"/>
          <w:sz w:val="20"/>
          <w:szCs w:val="20"/>
          <w:lang w:eastAsia="ru-RU"/>
        </w:rPr>
      </w:pPr>
      <w:r w:rsidRPr="00D14E4F">
        <w:rPr>
          <w:rFonts w:ascii="Verdana" w:eastAsia="Times New Roman" w:hAnsi="Verdana" w:cs="Times New Roman"/>
          <w:i/>
          <w:iCs/>
          <w:color w:val="000000"/>
          <w:sz w:val="20"/>
          <w:szCs w:val="20"/>
          <w:lang w:eastAsia="ru-RU"/>
        </w:rPr>
        <w:t>Уинстон С. Черчилль</w:t>
      </w:r>
    </w:p>
    <w:p w:rsidR="00D14E4F" w:rsidRPr="00D14E4F" w:rsidRDefault="00D14E4F" w:rsidP="00D14E4F">
      <w:pPr>
        <w:spacing w:before="225" w:after="225" w:line="240" w:lineRule="auto"/>
        <w:ind w:left="1200" w:right="225" w:firstLine="480"/>
        <w:jc w:val="right"/>
        <w:rPr>
          <w:rFonts w:ascii="Verdana" w:eastAsia="Times New Roman" w:hAnsi="Verdana" w:cs="Times New Roman"/>
          <w:color w:val="000000"/>
          <w:sz w:val="20"/>
          <w:szCs w:val="20"/>
          <w:lang w:eastAsia="ru-RU"/>
        </w:rPr>
      </w:pPr>
      <w:r w:rsidRPr="00D14E4F">
        <w:rPr>
          <w:rFonts w:ascii="Verdana" w:eastAsia="Times New Roman" w:hAnsi="Verdana" w:cs="Times New Roman"/>
          <w:i/>
          <w:iCs/>
          <w:color w:val="000000"/>
          <w:sz w:val="20"/>
          <w:szCs w:val="20"/>
          <w:lang w:eastAsia="ru-RU"/>
        </w:rPr>
        <w:t>Франклин Д. Рузвельт</w:t>
      </w:r>
    </w:p>
    <w:p w:rsidR="00D14E4F" w:rsidRPr="00D14E4F" w:rsidRDefault="00D14E4F" w:rsidP="00D14E4F">
      <w:pPr>
        <w:spacing w:before="225" w:after="225" w:line="240" w:lineRule="auto"/>
        <w:ind w:left="1200" w:right="225" w:firstLine="480"/>
        <w:jc w:val="right"/>
        <w:rPr>
          <w:rFonts w:ascii="Verdana" w:eastAsia="Times New Roman" w:hAnsi="Verdana" w:cs="Times New Roman"/>
          <w:color w:val="000000"/>
          <w:sz w:val="20"/>
          <w:szCs w:val="20"/>
          <w:lang w:eastAsia="ru-RU"/>
        </w:rPr>
      </w:pPr>
      <w:r w:rsidRPr="00D14E4F">
        <w:rPr>
          <w:rFonts w:ascii="Verdana" w:eastAsia="Times New Roman" w:hAnsi="Verdana" w:cs="Times New Roman"/>
          <w:i/>
          <w:iCs/>
          <w:color w:val="000000"/>
          <w:sz w:val="20"/>
          <w:szCs w:val="20"/>
          <w:lang w:eastAsia="ru-RU"/>
        </w:rPr>
        <w:t>И. Сталин</w:t>
      </w:r>
    </w:p>
    <w:p w:rsidR="00D14E4F" w:rsidRPr="00D14E4F" w:rsidRDefault="00D14E4F" w:rsidP="00D14E4F">
      <w:pPr>
        <w:spacing w:after="0" w:line="240" w:lineRule="auto"/>
        <w:rPr>
          <w:rFonts w:ascii="Times New Roman" w:eastAsia="Times New Roman" w:hAnsi="Times New Roman" w:cs="Times New Roman"/>
          <w:sz w:val="24"/>
          <w:szCs w:val="24"/>
          <w:lang w:eastAsia="ru-RU"/>
        </w:rPr>
      </w:pPr>
      <w:r w:rsidRPr="00D14E4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14E4F" w:rsidRPr="00D14E4F" w:rsidRDefault="00D14E4F" w:rsidP="00D14E4F">
      <w:pPr>
        <w:spacing w:before="225" w:after="225" w:line="240" w:lineRule="auto"/>
        <w:ind w:left="1200" w:right="225" w:firstLine="240"/>
        <w:jc w:val="both"/>
        <w:rPr>
          <w:rFonts w:ascii="Verdana" w:eastAsia="Times New Roman" w:hAnsi="Verdana" w:cs="Times New Roman"/>
          <w:color w:val="000000"/>
          <w:sz w:val="18"/>
          <w:szCs w:val="18"/>
          <w:lang w:eastAsia="ru-RU"/>
        </w:rPr>
      </w:pPr>
      <w:r w:rsidRPr="00D14E4F">
        <w:rPr>
          <w:rFonts w:ascii="Verdana" w:eastAsia="Times New Roman" w:hAnsi="Verdana" w:cs="Times New Roman"/>
          <w:b/>
          <w:bCs/>
          <w:color w:val="000000"/>
          <w:sz w:val="18"/>
          <w:szCs w:val="18"/>
          <w:lang w:eastAsia="ru-RU"/>
        </w:rPr>
        <w:t>Выверено по изданию:</w:t>
      </w:r>
      <w:r w:rsidRPr="00D14E4F">
        <w:rPr>
          <w:rFonts w:ascii="Verdana" w:eastAsia="Times New Roman" w:hAnsi="Verdana" w:cs="Times New Roman"/>
          <w:color w:val="000000"/>
          <w:sz w:val="18"/>
          <w:szCs w:val="18"/>
          <w:lang w:eastAsia="ru-RU"/>
        </w:rPr>
        <w:t xml:space="preserve"> Советский Союз на международных конференциях периода Великой Отечественной войны 1941–1945 гг.: Сборник документов. </w:t>
      </w:r>
      <w:r w:rsidRPr="00D14E4F">
        <w:rPr>
          <w:rFonts w:ascii="Verdana" w:eastAsia="Times New Roman" w:hAnsi="Verdana" w:cs="Times New Roman"/>
          <w:color w:val="000000"/>
          <w:sz w:val="18"/>
          <w:szCs w:val="18"/>
          <w:lang w:eastAsia="ru-RU"/>
        </w:rPr>
        <w:lastRenderedPageBreak/>
        <w:t>Том IV. Крымская конференция руководителей трех союзных держав – СССР, США и Великобритании (4–11 февраля 1945 г.) М.: Издательство политической литературы, 1979.</w:t>
      </w:r>
    </w:p>
    <w:p w:rsidR="001170C7" w:rsidRDefault="001170C7">
      <w:bookmarkStart w:id="0" w:name="_GoBack"/>
      <w:bookmarkEnd w:id="0"/>
    </w:p>
    <w:sectPr w:rsidR="00117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DE"/>
    <w:rsid w:val="001170C7"/>
    <w:rsid w:val="003E24DE"/>
    <w:rsid w:val="00D1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8A3D-7C88-44EB-BF76-09684403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14401</Characters>
  <Application>Microsoft Office Word</Application>
  <DocSecurity>0</DocSecurity>
  <Lines>120</Lines>
  <Paragraphs>33</Paragraphs>
  <ScaleCrop>false</ScaleCrop>
  <Company>SPecialiST RePack</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Кикнадзе</dc:creator>
  <cp:keywords/>
  <dc:description/>
  <cp:lastModifiedBy>Владимир Кикнадзе</cp:lastModifiedBy>
  <cp:revision>2</cp:revision>
  <dcterms:created xsi:type="dcterms:W3CDTF">2020-02-02T09:59:00Z</dcterms:created>
  <dcterms:modified xsi:type="dcterms:W3CDTF">2020-02-02T10:00:00Z</dcterms:modified>
</cp:coreProperties>
</file>